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6E7" w:rsidRPr="00B766E7" w:rsidRDefault="00B766E7" w:rsidP="00B766E7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 w:rsidRPr="00B766E7">
        <w:rPr>
          <w:rFonts w:ascii="Arial" w:hAnsi="Arial" w:cs="Arial"/>
          <w:b/>
          <w:sz w:val="32"/>
          <w:szCs w:val="32"/>
        </w:rPr>
        <w:t>Nalog za provođenje demografskih mjera i ostale korporativne smjernice DIV GRUPE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 xml:space="preserve">Kao vlasnici DIV GRUPE, od početka svoga poslovanja naša obitelj se prema radnicima odnosila korektno i prijateljski. U svojih gotovo 50 godina poslovanja činili smo sve da bi se naši radnici osjećali članovima DIV obitelji. Nastojali smo pomoći svim našim zaposlenicima – kada god je to bilo potrebno. Budući da je u zadnjih 20 godina postojanja DIV GRUPA od pogona s 20 zaposlenih narasla i postala tvrtka koja zapošljava više od 3.500 radnika, </w:t>
      </w:r>
      <w:r w:rsidR="009F74EC">
        <w:rPr>
          <w:rFonts w:ascii="Arial" w:hAnsi="Arial" w:cs="Arial"/>
          <w:sz w:val="24"/>
          <w:szCs w:val="24"/>
        </w:rPr>
        <w:t xml:space="preserve">od kojih 3.000 radi u Hrvatskoj, </w:t>
      </w:r>
      <w:r w:rsidRPr="00B766E7">
        <w:rPr>
          <w:rFonts w:ascii="Arial" w:hAnsi="Arial" w:cs="Arial"/>
          <w:sz w:val="24"/>
          <w:szCs w:val="24"/>
        </w:rPr>
        <w:t>potpuno smo svjesni svoje uloge, kako u zajednici, a tako i odgovornosti za naše radnike i njihove obitelji.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S obzirom na takve vrijednosti do kojih držimo i za koje se zalažemo, ne možemo samo pasivno promatrati i biti nijemi svjedoci sve učestalijeg odlaska naših sugrađana u inozemstvo. Iseljavaju nam se mladi ljudi u dobi za zasnivanje obitelji, što multiplicira postojeće negativne dem</w:t>
      </w:r>
      <w:r w:rsidR="009F74EC">
        <w:rPr>
          <w:rFonts w:ascii="Arial" w:hAnsi="Arial" w:cs="Arial"/>
          <w:sz w:val="24"/>
          <w:szCs w:val="24"/>
        </w:rPr>
        <w:t xml:space="preserve">ografske trendove, </w:t>
      </w:r>
      <w:r w:rsidRPr="00B766E7">
        <w:rPr>
          <w:rFonts w:ascii="Arial" w:hAnsi="Arial" w:cs="Arial"/>
          <w:sz w:val="24"/>
          <w:szCs w:val="24"/>
        </w:rPr>
        <w:t>znatno manji broj rođenih od broja umrlih. Djeca sadašnjih iseljenika rađat će se u tuđim zemljama, kod njih će raditi i puniti njihove umirovljeničke i zdravstvene fondove.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Zbog svega navedenog, smatramo da bi i poslodavci u skladu sa svojim mogućnostima trebali dati doprinos poboljšanju ukupne demografske slike. S obzirom na to da se pokazalo kako u nekim djelatnostima, nakon što najbolji radnici isele, dolazi do ozbiljnog smanjivanja poslovne aktivnosti i ostalih poteškoća u poslovanju, smatramo to dugoročnom investicijom u bolju i sigurniju budućnost.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Nakon uspješnog završetka procesa restrukturiranja Brodosplita, ova je Vlada RH pozitivno valorizirala rezultate poslovanja DIV-a i izdala nam jamstva za izgradnju polarnog kruzera, te nas s tim i ostalim mjerama dovele u povoljno gospodarsko okruženja i učinila konkurentnim s ostalim brodogradilištima u EU. Stoga smo mi vlasnici DIV GRUPE odlučili formalno-pravno uvesti naše interne demografske mjere.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Slijedom toga u trgovačkim društvima u kojima sam predsjednik Uprave dajem nalog, a u društvima u kojima predstavljam skupštinu - preporuku, da se u svrhu poboljšanja ukupne demografske situacije, ali i očuvanja našeg zaposleničkog kadra, kao i privlačenje novih radnika nama potrebnih zanimanja provedu dolje navedene demografske mjere: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lastRenderedPageBreak/>
        <w:t>1. Svakoj našoj zaposlenici koja je zaposlena u bilo kojem od naših poduzeća temeljem Ugovora o radu na određeno vrijeme, spremni smo ponuditi Ugovor na neodređeno vrijeme u slučaju trudnoće odnosno porodiljinog dopusta. Time želimo doprinijeti sigurnosti radnog mjesta za buduće majke te otkloniti uzrok odgađanja odluke o roditeljstvu zbog straha od gubitka zaposlenja.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2. Za svako novorođeno dijete našeg radnika isplatit ćemo bruto iznos od 5.000 HRK. U slučaju da oba roditelja rade kod nas - iznos se udvostručuje.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3. Svakom radniku koji radi u inozemstvu ranije od 30.6.2018., a odluči se vratiti u Hrvatsku i zaposliti u nekom od naših poduzeća, uz obvezu ostanka najmanje 5 godina u RH, darivat ćemo bruto iznosom od 7.500 HRK.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4. Svake godine za blagdan sv. Nikole sva djeca do 15 godina starosti naših zaposlenika bit će darivana u najvećem neoporezivom iznosu.Tom prigodom organizirat ćemo druženja i predstave kako bi im te dane učinili što radosnijima.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5. Sponzorirat ćemo kulturno umjetničke i športske klubove u kojima aktivno sudjeluju djeca naših zaposlenika.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6. Djecu naših zaposlenika koji pokazuju iznimne rezultate (kao učenici, studenti, znanstvenici, umjetnici, sportaši) sponzorirat ćemo (prema posebnom pravilniku) kao podršku njihovu daljnjem razvoju i napretku.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7. Oboljeloj djeci naših zaposlenika donirat ćemo potrebna sredstva za podmirivanje dodatnih troškova povezanih s liječenjem.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8. Našim zaposlenicima, roditeljima troje i više malodobne djece davat ćemo poseban mjesečni doplatak od 200,00 kn za treće i svako sljedeće dijete, što kroz period odrastanja i podizanja djece od strane roditelja iznosi ukupno oko 40.000kn po svakom roditelju, tj. 80.000kn ukoliko su oba roditelja zaposlena kod nas. U slučaju redovnog studiranja pojedinog djeteta dobna granica za se za tu mjeru pomiče sa 18 godina na 22 godine ili do kraja redovnog studiranja.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lastRenderedPageBreak/>
        <w:t>Osim navedenih konkretnih mjera, spremni smo: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1. S Vladom RH i drugim institucijama pokrenuti inicijativu za realizaciju povoljne izgradnje stanova za naše zaposlenike koji imaju najmanje dvoje djece uz uvjet njihovog ostanka u Hrvatskoj najmanje 15 godina, te im time pomoći u rješavanju najvažnijeg pitanja za svoju obitelj, po cijenama koje se ne bi smatrale darom u naravi i bile tako oporezivane.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2. Spremni smo sudjelovati u dijelu troškova dualnog obrazovanja za strukovna zanimanja iz našeg poslovanja kao podrška Vladi RH u organizaciji i reformi obrazovanja kako bi se mladima čim prije i u čime većem broju omogućilo zapošljavanje i napredak u struci.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Na kraju, tijekom 2019. godine, a po ishođenju potrebnih dozvola, obnovit ćemo i urediti vrtić u krugu Brodosplita, za djecu naših zaposlenika, te po potrebama isto napraviti i na ostalim lokacijama DIV GRUPE.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Ove se mjere odnose na društva u Republici Hrvatskoj - iste će se, ali prilagođene tamošnjem standardu, prosječnoj plaći i ostalim parametrima – primjenjivati i u poduzećima u vlasništvu DIV GRUPE koja posluju na području drugih država.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Molimo sve odgovorne osobe u poduzećima unutar DIV grupe i ostale odjele grupacije, kadrovske, pravne i informatike da gore navedenu preporuku vlasnika DIV GRUPE što prije provedu.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upravama društava i svim direktorima poduzeća,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nadzornim odborima,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kadrovskim odjelima,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pravnoj službi,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radničkim vijećima,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sindikatima,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- oglasne ploče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U ime obitelji Debeljak</w:t>
      </w:r>
    </w:p>
    <w:p w:rsidR="00B766E7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Tomislav Debeljak</w:t>
      </w:r>
    </w:p>
    <w:p w:rsidR="009B593A" w:rsidRPr="00B766E7" w:rsidRDefault="00B766E7" w:rsidP="00B766E7">
      <w:pPr>
        <w:pStyle w:val="NoSpacing"/>
        <w:rPr>
          <w:rFonts w:ascii="Arial" w:hAnsi="Arial" w:cs="Arial"/>
          <w:sz w:val="24"/>
          <w:szCs w:val="24"/>
        </w:rPr>
      </w:pPr>
      <w:r w:rsidRPr="00B766E7">
        <w:rPr>
          <w:rFonts w:ascii="Arial" w:hAnsi="Arial" w:cs="Arial"/>
          <w:sz w:val="24"/>
          <w:szCs w:val="24"/>
        </w:rPr>
        <w:t>predsjednik Uprave DIV GRUPE i Brodosplita</w:t>
      </w:r>
    </w:p>
    <w:sectPr w:rsidR="009B593A" w:rsidRPr="00B766E7" w:rsidSect="0086010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1E6" w:rsidRDefault="004041E6" w:rsidP="00227F64">
      <w:pPr>
        <w:spacing w:after="0" w:line="240" w:lineRule="auto"/>
      </w:pPr>
      <w:r>
        <w:separator/>
      </w:r>
    </w:p>
  </w:endnote>
  <w:endnote w:type="continuationSeparator" w:id="1">
    <w:p w:rsidR="004041E6" w:rsidRDefault="004041E6" w:rsidP="00227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Footer"/>
    </w:pPr>
    <w:bookmarkStart w:id="0" w:name="_GoBack"/>
    <w:r>
      <w:rPr>
        <w:noProof/>
        <w:lang w:eastAsia="hr-HR"/>
      </w:rPr>
      <w:drawing>
        <wp:inline distT="0" distB="0" distL="0" distR="0">
          <wp:extent cx="5760720" cy="945515"/>
          <wp:effectExtent l="0" t="0" r="0" b="698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V-GRUPA---Memorandum_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945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1E6" w:rsidRDefault="004041E6" w:rsidP="00227F64">
      <w:pPr>
        <w:spacing w:after="0" w:line="240" w:lineRule="auto"/>
      </w:pPr>
      <w:r>
        <w:separator/>
      </w:r>
    </w:p>
  </w:footnote>
  <w:footnote w:type="continuationSeparator" w:id="1">
    <w:p w:rsidR="004041E6" w:rsidRDefault="004041E6" w:rsidP="00227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Header"/>
    </w:pPr>
    <w:r>
      <w:rPr>
        <w:noProof/>
        <w:lang w:eastAsia="hr-HR"/>
      </w:rPr>
      <w:drawing>
        <wp:inline distT="0" distB="0" distL="0" distR="0">
          <wp:extent cx="5760720" cy="1556385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V-GRUPA---Memorandum_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556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64" w:rsidRDefault="00227F6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227F64"/>
    <w:rsid w:val="00174210"/>
    <w:rsid w:val="00227F64"/>
    <w:rsid w:val="004041E6"/>
    <w:rsid w:val="00447D52"/>
    <w:rsid w:val="00673BFB"/>
    <w:rsid w:val="0086010D"/>
    <w:rsid w:val="009B593A"/>
    <w:rsid w:val="009F74EC"/>
    <w:rsid w:val="00B76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1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F64"/>
  </w:style>
  <w:style w:type="paragraph" w:styleId="Footer">
    <w:name w:val="footer"/>
    <w:basedOn w:val="Normal"/>
    <w:link w:val="FooterChar"/>
    <w:uiPriority w:val="99"/>
    <w:unhideWhenUsed/>
    <w:rsid w:val="0022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F64"/>
  </w:style>
  <w:style w:type="paragraph" w:styleId="BalloonText">
    <w:name w:val="Balloon Text"/>
    <w:basedOn w:val="Normal"/>
    <w:link w:val="BalloonTextChar"/>
    <w:uiPriority w:val="99"/>
    <w:semiHidden/>
    <w:unhideWhenUsed/>
    <w:rsid w:val="00227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F6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766E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F64"/>
  </w:style>
  <w:style w:type="paragraph" w:styleId="Footer">
    <w:name w:val="footer"/>
    <w:basedOn w:val="Normal"/>
    <w:link w:val="FooterChar"/>
    <w:uiPriority w:val="99"/>
    <w:unhideWhenUsed/>
    <w:rsid w:val="00227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F64"/>
  </w:style>
  <w:style w:type="paragraph" w:styleId="BalloonText">
    <w:name w:val="Balloon Text"/>
    <w:basedOn w:val="Normal"/>
    <w:link w:val="BalloonTextChar"/>
    <w:uiPriority w:val="99"/>
    <w:semiHidden/>
    <w:unhideWhenUsed/>
    <w:rsid w:val="00227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F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 zupancic</dc:creator>
  <cp:lastModifiedBy>b313189</cp:lastModifiedBy>
  <cp:revision>3</cp:revision>
  <dcterms:created xsi:type="dcterms:W3CDTF">2018-07-25T13:30:00Z</dcterms:created>
  <dcterms:modified xsi:type="dcterms:W3CDTF">2018-07-26T07:07:00Z</dcterms:modified>
</cp:coreProperties>
</file>